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6B" w:rsidRDefault="00A03B6B" w:rsidP="00A03B6B">
      <w:pPr>
        <w:pStyle w:val="a3"/>
      </w:pPr>
      <w:r>
        <w:t>17.07.2025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03B6B">
        <w:rPr>
          <w:b/>
        </w:rPr>
        <w:t xml:space="preserve">С </w:t>
      </w:r>
      <w:r>
        <w:rPr>
          <w:b/>
        </w:rPr>
        <w:t>01.01.2026</w:t>
      </w:r>
      <w:r w:rsidRPr="00A03B6B">
        <w:rPr>
          <w:b/>
        </w:rPr>
        <w:t xml:space="preserve"> налогоплательщикам будет выдаваться новый документ </w:t>
      </w:r>
    </w:p>
    <w:p w:rsidR="00A03B6B" w:rsidRPr="00A03B6B" w:rsidRDefault="00A03B6B" w:rsidP="00A03B6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A03B6B">
        <w:rPr>
          <w:b/>
        </w:rPr>
        <w:t>о постановке на учет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>С января 2026 года</w:t>
      </w:r>
      <w:r>
        <w:t xml:space="preserve"> факт учета организаций, предпринимателей и граждан в налоговых органах будет подтверждаться единым для всех лиц документом – выпиской из Единого государственного реестра налогоплательщиков. Этот документ содержит сведения об учете лица в налоговом органе (ИНН, наименование/Ф.И.О., сведения об объекте учета, дате постановки (снятия), налоговом органе, где лицо стоит на учете).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>При этом налоговые органы больше не будут выдавать свидетельства и уведомления о постановке на учет (снятии с учета). Соответствующие изменения в Налоговый кодекс Российской Федерации внесены Федеральным законом от 08.08.2024 № 259-ФЗ.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>Для получения выписки можно представить запрос в любой налоговый орган:</w:t>
      </w:r>
    </w:p>
    <w:p w:rsidR="00A03B6B" w:rsidRDefault="00A03B6B" w:rsidP="00A03B6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в электронном виде – через личный кабинет налогоплательщика, с помощью сервиса «Узнай свой ИНН» или портал </w:t>
      </w:r>
      <w:proofErr w:type="spellStart"/>
      <w:r>
        <w:t>Госуслуг</w:t>
      </w:r>
      <w:proofErr w:type="spellEnd"/>
      <w:r>
        <w:t>. Направляемая в ответ электронная выписка подписывается усиленной квалифицированной электронной подписью и равнозначна выписке на бумаге;</w:t>
      </w:r>
    </w:p>
    <w:p w:rsidR="00A03B6B" w:rsidRDefault="00A03B6B" w:rsidP="00A03B6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на бумаге – лично (через представителя) или заказным письмом по почте.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>Ответ будет направлен тем же способом, каким был направлен запрос, в течение пяти дней.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 w:rsidRPr="00A03B6B">
        <w:rPr>
          <w:b/>
        </w:rPr>
        <w:t>Важно</w:t>
      </w:r>
      <w:r w:rsidRPr="00A03B6B">
        <w:rPr>
          <w:b/>
        </w:rPr>
        <w:t>!</w:t>
      </w:r>
      <w:r>
        <w:t xml:space="preserve"> </w:t>
      </w:r>
      <w:r>
        <w:t>М</w:t>
      </w:r>
      <w:r>
        <w:t>енять ранее выданные свидетельства и уведомления не нужно, они остаются действительными. Как и прежде, физические лица могут узнать свой ИНН и моментально получить электронную выписку о нем на сайте ФНС России. Для этого нужно запросить ИНН и пройти по ссылке «Получить выписку».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 w:rsidRPr="00BB3412">
        <w:rPr>
          <w:b/>
        </w:rPr>
        <w:t>При постановке на учет (снятии с учета</w:t>
      </w:r>
      <w:r>
        <w:t xml:space="preserve">) налоговые органы </w:t>
      </w:r>
      <w:r w:rsidRPr="00BB3412">
        <w:rPr>
          <w:b/>
        </w:rPr>
        <w:t>будут выдавать выписку</w:t>
      </w:r>
      <w:r>
        <w:t xml:space="preserve"> как физическим, так и юридическим лицам без запроса:</w:t>
      </w:r>
    </w:p>
    <w:p w:rsidR="00A03B6B" w:rsidRPr="00BB3412" w:rsidRDefault="00A03B6B" w:rsidP="00BB3412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>российским и иностранным организациям</w:t>
      </w:r>
      <w:r w:rsidRPr="00BB3412">
        <w:t xml:space="preserve"> – по месту нахождения, месту осуществления деятельности через обособленное подразделение;</w:t>
      </w:r>
    </w:p>
    <w:p w:rsidR="00A03B6B" w:rsidRPr="00BB3412" w:rsidRDefault="00A03B6B" w:rsidP="00BB3412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 xml:space="preserve">иностранным лицам, </w:t>
      </w:r>
      <w:r w:rsidRPr="00BB3412">
        <w:t>осуществляющим электронную торговлю или оказывающим электронные услуги в РФ;</w:t>
      </w:r>
    </w:p>
    <w:p w:rsidR="00A03B6B" w:rsidRPr="00BB3412" w:rsidRDefault="00A03B6B" w:rsidP="00BB3412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>физическим лицам в качестве нотариусов, адвокатов, арбитражных управляющих</w:t>
      </w:r>
      <w:r w:rsidRPr="00BB3412">
        <w:t xml:space="preserve"> или на основании заявления о постановке на учет в налоговом органе либо сведений о выплаченном доходе.</w:t>
      </w:r>
    </w:p>
    <w:p w:rsidR="00A03B6B" w:rsidRPr="00BB3412" w:rsidRDefault="00A03B6B" w:rsidP="00A03B6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Наряду с выпиской из реестра налогоплательщиков </w:t>
      </w:r>
      <w:r w:rsidRPr="00BB3412">
        <w:rPr>
          <w:b/>
        </w:rPr>
        <w:t>постановку на учет</w:t>
      </w:r>
      <w:r>
        <w:t xml:space="preserve"> также </w:t>
      </w:r>
      <w:r w:rsidRPr="00BB3412">
        <w:rPr>
          <w:b/>
        </w:rPr>
        <w:t>будут подтверждать:</w:t>
      </w:r>
    </w:p>
    <w:p w:rsidR="00A03B6B" w:rsidRDefault="00A03B6B" w:rsidP="00BB341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>для юридических лиц</w:t>
      </w:r>
      <w:r>
        <w:t xml:space="preserve"> – выписка из ЕГРЮЛ (Единого государственного реестра юридических лиц);</w:t>
      </w:r>
    </w:p>
    <w:p w:rsidR="00A03B6B" w:rsidRDefault="00A03B6B" w:rsidP="00BB341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>для иностранных юридических лиц</w:t>
      </w:r>
      <w:r>
        <w:t xml:space="preserve"> – выписка из РАФП (Государственного реестра аккредитованных филиалов, представительств иностранных </w:t>
      </w:r>
      <w:proofErr w:type="spellStart"/>
      <w:r>
        <w:t>юрлиц</w:t>
      </w:r>
      <w:proofErr w:type="spellEnd"/>
      <w:r>
        <w:t>);</w:t>
      </w:r>
    </w:p>
    <w:p w:rsidR="00A03B6B" w:rsidRDefault="00A03B6B" w:rsidP="00BB3412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r w:rsidRPr="00BB3412">
        <w:rPr>
          <w:i/>
        </w:rPr>
        <w:t>для индивидуальных предпринимателей</w:t>
      </w:r>
      <w:r>
        <w:t xml:space="preserve"> – выписка из ЕГРИП (Единого государственного реестра индивидуальных предпринимателей).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 xml:space="preserve">Таким образом, </w:t>
      </w:r>
      <w:r w:rsidRPr="00BB3412">
        <w:rPr>
          <w:b/>
        </w:rPr>
        <w:t xml:space="preserve">выписка заменит </w:t>
      </w:r>
      <w:r w:rsidRPr="00BB3412">
        <w:t>свидетельство ИНН и уведомления о постановке на учет, снятии с учета, например, по месту нахождения</w:t>
      </w:r>
      <w:r>
        <w:t xml:space="preserve"> имущества. То есть хранить свидетельства и уведомления более не требуется, как и посещать для их получения налоговые органы: получить актуальную информацию из реестра налогоплательщиков о себе можно в любое время с помощью электронных сервисов.</w:t>
      </w:r>
    </w:p>
    <w:p w:rsidR="00A03B6B" w:rsidRDefault="00A03B6B" w:rsidP="00A03B6B">
      <w:pPr>
        <w:pStyle w:val="a3"/>
        <w:spacing w:before="0" w:beforeAutospacing="0" w:after="0" w:afterAutospacing="0"/>
        <w:ind w:firstLine="709"/>
        <w:jc w:val="both"/>
      </w:pPr>
      <w:r>
        <w:t>Новый порядок сократит бумажный документооборот и сделает взаимодействие с ФНС России удобнее, сокращая визиты налогопла</w:t>
      </w:r>
      <w:r w:rsidR="00BB3412">
        <w:t>тельщиков в налоговый орган!</w:t>
      </w:r>
    </w:p>
    <w:p w:rsidR="007522E3" w:rsidRDefault="007522E3" w:rsidP="00A03B6B">
      <w:pPr>
        <w:spacing w:after="0" w:line="240" w:lineRule="auto"/>
        <w:ind w:firstLine="709"/>
        <w:jc w:val="both"/>
      </w:pPr>
      <w:bookmarkStart w:id="0" w:name="_GoBack"/>
      <w:bookmarkEnd w:id="0"/>
    </w:p>
    <w:sectPr w:rsidR="007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942"/>
    <w:multiLevelType w:val="hybridMultilevel"/>
    <w:tmpl w:val="F4D2B4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6B"/>
    <w:rsid w:val="007522E3"/>
    <w:rsid w:val="00A03B6B"/>
    <w:rsid w:val="00B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BB1EDB-B101-4E10-BEB4-6DAFA768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2025-07-17T06:03:00Z</dcterms:created>
  <dcterms:modified xsi:type="dcterms:W3CDTF">2025-07-17T06:13:00Z</dcterms:modified>
</cp:coreProperties>
</file>